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24" w:rsidRPr="00975924" w:rsidRDefault="00975924" w:rsidP="00975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975924">
        <w:rPr>
          <w:rFonts w:ascii="Tahoma" w:eastAsia="Times New Roman" w:hAnsi="Tahoma" w:cs="Tahoma"/>
          <w:b/>
          <w:bCs/>
          <w:sz w:val="15"/>
          <w:szCs w:val="15"/>
          <w:lang w:eastAsia="ru-RU"/>
        </w:rPr>
        <w:t> </w:t>
      </w:r>
      <w:r w:rsidRPr="00975924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Материально-техническое обеспечение МКДОУ «</w:t>
      </w:r>
      <w:r w:rsidRPr="00975924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Радуга</w:t>
      </w:r>
      <w:r w:rsidRPr="00975924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».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Материально-техническое обеспечение ДОУ позволяет создать для детей необходимые санитарно-гигиенические условия, организовать развивающую предметную среду.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Здание детского сада одноэтажное, построено в 1970 году. В ДОУ функционирует 4 группы. В каждой группе имеется игровая комната, спальная комната, раздевалка,  умывальники. В МКДОУ есть своя прачечная, пищеблок, складское помещение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75924" w:rsidRPr="00975924" w:rsidRDefault="00975924" w:rsidP="00975924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имеются:</w:t>
      </w:r>
    </w:p>
    <w:p w:rsidR="00975924" w:rsidRPr="00975924" w:rsidRDefault="00975924" w:rsidP="00975924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помещения - 4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спальные помещения-4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заведующего - 1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lang w:eastAsia="ru-RU"/>
        </w:rPr>
        <w:t>раздевалки-2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пищеблок - 1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прачечная - 1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lang w:eastAsia="ru-RU"/>
        </w:rPr>
        <w:t>котельные-1</w:t>
      </w:r>
    </w:p>
    <w:p w:rsidR="00975924" w:rsidRPr="00975924" w:rsidRDefault="00975924" w:rsidP="00975924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медицинский блок -1</w:t>
      </w:r>
    </w:p>
    <w:p w:rsidR="00975924" w:rsidRPr="00975924" w:rsidRDefault="00975924" w:rsidP="00975924">
      <w:p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кабинеты оформлены и материально оснащены.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с взрослыми. Рационально организованное пространство игровой комнаты позволяет воспитателю не прерывать деятельности детей,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 годы детский сад постоянно работает над совершенствованием материально-технической базы ДОУ.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помещения частично оборудованы современной мебелью. В каждой 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:  обручи, пуговичные коврики и пр.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целью экологического воспитания в группах созданы уголки природы (муляжи овощей, фруктов, фигурки животных, птицы, картины о природе и другие дидактические пособия).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Каждая группа имеет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художественно-эстетического развития в группах оборудованы ИЗО уголки, в которых находятся различные виды бумаги, цветные  карандаши, пластилин, трафареты, краски,  восковые мелки, фломастеры и кисти. 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конструированию в группах собраны различные виды конструкторов. Все они различаются по материалам и по видам сборки.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игровой деятельности в группах развернуты уголки для сюжетно-ролевых игр.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детского сада имеются место для игр и двигательной активности детей.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нашем учреждении предметно-развивающая среда соответствует интересам детей, периодически дополняется и обновляется.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Сведения о состоянии материально-технической базы МКДОУ.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75924" w:rsidRPr="00975924" w:rsidRDefault="00975924" w:rsidP="009759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108"/>
        <w:gridCol w:w="108"/>
        <w:gridCol w:w="356"/>
        <w:gridCol w:w="108"/>
        <w:gridCol w:w="4474"/>
        <w:gridCol w:w="2161"/>
      </w:tblGrid>
      <w:tr w:rsidR="00975924" w:rsidRPr="00975924" w:rsidTr="002151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 обеспеченности</w:t>
            </w:r>
          </w:p>
        </w:tc>
      </w:tr>
      <w:tr w:rsidR="00975924" w:rsidRPr="00975924" w:rsidTr="00215145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8</w:t>
            </w: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975924" w:rsidRPr="00975924" w:rsidTr="00215145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975924" w:rsidRPr="00975924" w:rsidTr="00215145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975924" w:rsidRPr="00975924" w:rsidTr="00215145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975924" w:rsidRPr="00975924" w:rsidTr="00215145">
        <w:trPr>
          <w:trHeight w:val="217"/>
        </w:trPr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975924" w:rsidRPr="00975924" w:rsidTr="00215145">
        <w:trPr>
          <w:trHeight w:val="280"/>
        </w:trPr>
        <w:tc>
          <w:tcPr>
            <w:tcW w:w="78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</w:t>
            </w:r>
          </w:p>
        </w:tc>
        <w:tc>
          <w:tcPr>
            <w:tcW w:w="44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внутри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5924" w:rsidRPr="00975924" w:rsidRDefault="00975924" w:rsidP="0097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59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</w:tbl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Безопасность дошкольного учреждения  обеспечена полностью отремонтировано пож. сигнализация, установлены 5 камер видео наблюдения также состояние территории находится в удовлетворительном положении,  асфальтированный двор .</w:t>
      </w:r>
    </w:p>
    <w:p w:rsidR="00975924" w:rsidRPr="00975924" w:rsidRDefault="00975924" w:rsidP="009759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7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детьми и персоналом 1 раз в полугодие отрабатываются навыки эвакуации при пожаре. </w:t>
      </w:r>
    </w:p>
    <w:p w:rsidR="00975924" w:rsidRPr="00975924" w:rsidRDefault="00975924" w:rsidP="00975924">
      <w:pPr>
        <w:spacing w:after="200" w:line="276" w:lineRule="auto"/>
        <w:ind w:left="-567"/>
        <w:rPr>
          <w:rFonts w:ascii="Calibri" w:eastAsia="Times New Roman" w:hAnsi="Calibri" w:cs="Times New Roman"/>
          <w:lang w:eastAsia="ru-RU"/>
        </w:rPr>
      </w:pPr>
    </w:p>
    <w:p w:rsidR="00975924" w:rsidRPr="00975924" w:rsidRDefault="00975924" w:rsidP="00975924">
      <w:pPr>
        <w:spacing w:after="200" w:line="276" w:lineRule="auto"/>
        <w:rPr>
          <w:rFonts w:ascii="Calibri" w:eastAsia="Times New Roman" w:hAnsi="Calibri" w:cs="Times New Roman"/>
          <w:b/>
          <w:sz w:val="28"/>
          <w:lang w:eastAsia="ru-RU"/>
        </w:rPr>
      </w:pPr>
      <w:r w:rsidRPr="00975924">
        <w:rPr>
          <w:rFonts w:ascii="Calibri" w:eastAsia="Times New Roman" w:hAnsi="Calibri" w:cs="Times New Roman"/>
          <w:b/>
          <w:sz w:val="28"/>
          <w:lang w:eastAsia="ru-RU"/>
        </w:rPr>
        <w:t xml:space="preserve">Прачечная 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Прачечной требуется капитальный ремонт  нужно построить новую прачечную по СанПину. В прачечной  имеется следующее оборудование-  стиральная  машина-автомат, гладильная доска, утюг,  ит.д.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>Пищеблок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ребёнка.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воздействием. Все продукты имеют санитарно-эпидемиологическое заключение. Качество продуктов проверяется заведующей и завхозом. Не допускаются к приему в ДОУ, пищевые продукты, без сопроводительных документов, с истекших сроком хранения и признаками порчи. 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Пищеблок оборудован моющими мини-ваннами, стеллажами для посуды, раковинами для мытья рук, водонагревателем, контрольными весами, электроплитой,  духовым (жарочным) шкафом, разделочными столами, шкафом для хлеба, шкафом для посуды, холодильником и морозильником. Но всё оборудование требует замены. Имеется кладовая для хранения продуктов питания.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Питание 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Охват</w:t>
      </w: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75924">
        <w:rPr>
          <w:rFonts w:ascii="Times New Roman" w:eastAsia="Times New Roman" w:hAnsi="Times New Roman" w:cs="Times New Roman"/>
          <w:sz w:val="28"/>
          <w:lang w:eastAsia="ru-RU"/>
        </w:rPr>
        <w:t>организованным питанием соответствует требуемым санитарным нормам и правилам СанПин 2.4.1.3049-13: сбалансированное трехразовое питание. Пищеблок детского сада оборудован всем необходимым технологическим оборудованием, все оборудование требует замены. Питание детей организовано с учётом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вывешиваются ежедневное меню на каждый день. Приказом по ДОУ назначен ответственный за питание воспитанников, создана бракеражная комиссия, осуществляющая контроль закладки продуктов, процесс приготовлений и выход порций готовых блюд. В детском саду ведётся вся необходимая документация по организации питания воспитанников.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>Обеспечение групповых комнат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Групповые помещения обеспечены мебелью и игровым оборудованием в достаточном количестве. В каждой группе размещены центры активности для всестороннего развития детей, имеется спальня,  раздевалка. Мебель для каждого воспитанника подобрана с учётом его роста. Предметно-развивающая среда детского сада обеспечивает частичные условия для организации определенных видов детской деятельности. Развивающая среда детского сада организована с учётом интересов детей и отвечает их возрастным особенностям. В группах организованы различные центры для развития детей: центр творчества, музыкально-театральный центр, центр здоровья и физического развития, центр экспериментирования, центр конструирования, природные уголки и уголки всестороннего развития детей с учётом гендерного подхода.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 изготовленный сотрудниками и родителями для развития сенсорных эталонов, мелкой моторики рук, сужетно-ролевых игр и т.д. 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>Общая площадь территории детского сада занимает 0,12га.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Участок оборудован песочницами и другими приспособлениями для игр и развития детей. Территория детского сада ограждена забором. Детский сад имеет определенные виды благоустройства: водопровод, частичную канализацию, собственную  котельную.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Сведения о состоянии учебно-методические базы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5757"/>
        <w:gridCol w:w="2636"/>
      </w:tblGrid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№пп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% обеспеченности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Игрушки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Музыкальные инструменты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Предметы декаративно-прикладного искусства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Картины, репродукции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Наглядные пособия (коллекция, муляжи)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80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Детская литература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975924" w:rsidRPr="00975924" w:rsidTr="00215145">
        <w:tc>
          <w:tcPr>
            <w:tcW w:w="9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5924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953" w:type="dxa"/>
          </w:tcPr>
          <w:p w:rsidR="00975924" w:rsidRPr="00975924" w:rsidRDefault="00975924" w:rsidP="00975924">
            <w:pPr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Методическая литература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</w:tbl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Учебно-методическими пособиями детский сад укомплектован. Задача оснащения предметно-развивающей среды остаётся одной из главных.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Безопасность дошкольного учреждения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 xml:space="preserve">В детском саду имеется «Тревожная кнопка». Приказом по ДОУ создана рабочая группа по антитеррористической деятельности, назначен ответственный по ГО. 2 раза в год проводится инструктаж по антитеррору и учебные занятия по эвакуации детей и сотрудников. С детьми и персоналом отрабатываются навыки эвакуации при пожаре. С сотрудниками проводятся семинары – практикумы по правильному пользованию огнетушителем и другими средствами защиты. В ночное время охрану ДОУ осуществляет сторож в соответствии с графиком работы. Ежедневно проводится осмотр территории и  здания ДОУ в вечерние и утренние часы. 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Ежегодно проводится косметический ремонт в группах, во дворе; постепенно обновляется система водопровода и канализации. Заведующим и сотрудниками ДОУ произведено благоустройство участка: площадки оборудованы малыми формами: качели -2, качалки-1, лавочки -1,  горки -1, песочницы -1….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335"/>
        <w:gridCol w:w="2081"/>
        <w:gridCol w:w="2603"/>
      </w:tblGrid>
      <w:tr w:rsidR="00975924" w:rsidRPr="00975924" w:rsidTr="00215145">
        <w:tc>
          <w:tcPr>
            <w:tcW w:w="2392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Тип техники</w:t>
            </w:r>
          </w:p>
        </w:tc>
        <w:tc>
          <w:tcPr>
            <w:tcW w:w="2393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Место установки</w:t>
            </w:r>
          </w:p>
        </w:tc>
        <w:tc>
          <w:tcPr>
            <w:tcW w:w="2127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количество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Вид использования</w:t>
            </w:r>
          </w:p>
        </w:tc>
      </w:tr>
      <w:tr w:rsidR="00975924" w:rsidRPr="00975924" w:rsidTr="00215145">
        <w:tc>
          <w:tcPr>
            <w:tcW w:w="2392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Ноутбук</w:t>
            </w:r>
          </w:p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Компьютер</w:t>
            </w:r>
          </w:p>
        </w:tc>
        <w:tc>
          <w:tcPr>
            <w:tcW w:w="2393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Стол заведующей</w:t>
            </w:r>
          </w:p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Стол воспитателя</w:t>
            </w:r>
          </w:p>
        </w:tc>
        <w:tc>
          <w:tcPr>
            <w:tcW w:w="2127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2</w:t>
            </w:r>
          </w:p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59" w:type="dxa"/>
          </w:tcPr>
          <w:p w:rsidR="00975924" w:rsidRPr="00975924" w:rsidRDefault="00975924" w:rsidP="00975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5924">
              <w:rPr>
                <w:rFonts w:ascii="Times New Roman" w:hAnsi="Times New Roman" w:cs="Times New Roman"/>
                <w:sz w:val="28"/>
              </w:rPr>
              <w:t>В процессе управления ДОУ</w:t>
            </w:r>
          </w:p>
        </w:tc>
      </w:tr>
    </w:tbl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75924" w:rsidRPr="00975924" w:rsidRDefault="00975924" w:rsidP="0097592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>Библиотечно-информационное обеспечение образовательного процесса:</w:t>
      </w:r>
    </w:p>
    <w:p w:rsidR="00975924" w:rsidRPr="00975924" w:rsidRDefault="00975924" w:rsidP="009759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В ДОУ имеются библиотеки методической и художественной литературы, репродукции картин, иллюстративный материал, дидактические пособия, демонстративный и раздаточный  материал, 3 подписных изданий: «Воспитатель детского сада», «Управление ДОУ», «Старший воспитатель».</w:t>
      </w:r>
    </w:p>
    <w:p w:rsidR="00975924" w:rsidRPr="00975924" w:rsidRDefault="00975924" w:rsidP="009759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b/>
          <w:sz w:val="28"/>
          <w:lang w:eastAsia="ru-RU"/>
        </w:rPr>
        <w:t>Материально-техническое обеспечение включает:</w:t>
      </w:r>
    </w:p>
    <w:p w:rsidR="00975924" w:rsidRPr="00975924" w:rsidRDefault="00975924" w:rsidP="009759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i/>
          <w:sz w:val="28"/>
          <w:lang w:eastAsia="ru-RU"/>
        </w:rPr>
        <w:t>Кабинет заведующего.</w:t>
      </w:r>
    </w:p>
    <w:p w:rsidR="00975924" w:rsidRPr="00975924" w:rsidRDefault="00975924" w:rsidP="009759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sz w:val="28"/>
          <w:lang w:eastAsia="ru-RU"/>
        </w:rPr>
        <w:t>Архив нормативно правовой базы. Библиотека методической и детской литературы, подборка обучающих презентаций для педагогов и детей, дидактические пособия для занятий, архив документации.</w:t>
      </w:r>
    </w:p>
    <w:p w:rsidR="00975924" w:rsidRPr="00975924" w:rsidRDefault="00975924" w:rsidP="009759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975924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 </w:t>
      </w:r>
    </w:p>
    <w:p w:rsidR="00991795" w:rsidRDefault="00991795">
      <w:bookmarkStart w:id="0" w:name="_GoBack"/>
      <w:bookmarkEnd w:id="0"/>
    </w:p>
    <w:sectPr w:rsidR="00991795" w:rsidSect="00975924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103C"/>
    <w:multiLevelType w:val="multilevel"/>
    <w:tmpl w:val="89E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24"/>
    <w:rsid w:val="00975924"/>
    <w:rsid w:val="009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1BF5-B463-408B-BC35-4A082DE8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2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2020-09-10T16:27:00Z</dcterms:created>
  <dcterms:modified xsi:type="dcterms:W3CDTF">2020-09-10T16:28:00Z</dcterms:modified>
</cp:coreProperties>
</file>