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3E" w:rsidRPr="004A6E3E" w:rsidRDefault="004A6E3E" w:rsidP="004A6E3E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  <w:shd w:val="clear" w:color="auto" w:fill="FFFFFF"/>
        </w:rPr>
      </w:pPr>
      <w:r w:rsidRPr="004A6E3E">
        <w:rPr>
          <w:rFonts w:ascii="Calibri" w:eastAsia="Calibri" w:hAnsi="Calibri" w:cs="Times New Roman"/>
          <w:b/>
          <w:sz w:val="40"/>
          <w:szCs w:val="40"/>
          <w:shd w:val="clear" w:color="auto" w:fill="FFFFFF"/>
        </w:rPr>
        <w:t>Библиотека</w:t>
      </w:r>
    </w:p>
    <w:p w:rsidR="004A6E3E" w:rsidRPr="004A6E3E" w:rsidRDefault="004A6E3E" w:rsidP="004A6E3E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</w:pPr>
      <w:r w:rsidRPr="004A6E3E"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  <w:t xml:space="preserve">МКДОУ </w:t>
      </w:r>
      <w:proofErr w:type="gramStart"/>
      <w:r w:rsidRPr="004A6E3E"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  <w:t>« Детский</w:t>
      </w:r>
      <w:proofErr w:type="gramEnd"/>
      <w:r w:rsidRPr="004A6E3E">
        <w:rPr>
          <w:rFonts w:ascii="Calibri" w:eastAsia="Calibri" w:hAnsi="Calibri" w:cs="Times New Roman"/>
          <w:b/>
          <w:sz w:val="28"/>
          <w:szCs w:val="28"/>
          <w:shd w:val="clear" w:color="auto" w:fill="FFFFFF"/>
        </w:rPr>
        <w:t xml:space="preserve"> сад  «Радуга»</w:t>
      </w:r>
    </w:p>
    <w:p w:rsidR="004A6E3E" w:rsidRPr="004A6E3E" w:rsidRDefault="004A6E3E" w:rsidP="004A6E3E">
      <w:pPr>
        <w:spacing w:after="200" w:line="276" w:lineRule="auto"/>
        <w:rPr>
          <w:rFonts w:ascii="Tahoma" w:eastAsia="Calibri" w:hAnsi="Tahoma" w:cs="Tahoma"/>
          <w:b/>
          <w:bCs/>
          <w:color w:val="000000"/>
          <w:sz w:val="28"/>
          <w:szCs w:val="28"/>
          <w:shd w:val="clear" w:color="auto" w:fill="FFFFFF"/>
        </w:rPr>
      </w:pP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Отдельного помещения в МКДОУ для библиотеки нет. </w:t>
      </w:r>
      <w:proofErr w:type="gramStart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Литература</w:t>
      </w:r>
      <w:r w:rsidRPr="004A6E3E">
        <w:rPr>
          <w:rFonts w:ascii="Tahoma" w:eastAsia="Calibri" w:hAnsi="Tahoma" w:cs="Tahoma"/>
          <w:b/>
          <w:bCs/>
          <w:color w:val="555555"/>
          <w:sz w:val="28"/>
          <w:szCs w:val="28"/>
          <w:shd w:val="clear" w:color="auto" w:fill="FFFFFF"/>
        </w:rPr>
        <w:t> </w:t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 располагается</w:t>
      </w:r>
      <w:proofErr w:type="gramEnd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в книжных шкафах каждой группы и в кабинете заведующей, который совмещает и методический кабинет. Весь книжный фонд МКДОУ можно условно разделить на три части и включает в себя: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Книги для воспитателя (методическая и справочная литература),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Репродукции картин, иллюстративный материал, дидактические пособия,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Книги совместного пользования.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Tahoma" w:eastAsia="Calibri" w:hAnsi="Tahoma" w:cs="Tahoma"/>
          <w:b/>
          <w:bCs/>
          <w:color w:val="000000"/>
          <w:sz w:val="28"/>
          <w:szCs w:val="28"/>
          <w:shd w:val="clear" w:color="auto" w:fill="FFFFFF"/>
        </w:rPr>
        <w:t>Методическая литература размещена по разделам:</w:t>
      </w:r>
    </w:p>
    <w:p w:rsidR="00991795" w:rsidRDefault="004A6E3E" w:rsidP="004A6E3E"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 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</w:t>
      </w:r>
      <w:proofErr w:type="gramStart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).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Значительное</w:t>
      </w:r>
      <w:proofErr w:type="gramEnd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журнала «Дошкольное воспитание</w:t>
      </w:r>
      <w:proofErr w:type="gramStart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».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>В</w:t>
      </w:r>
      <w:proofErr w:type="gramEnd"/>
      <w:r w:rsidRPr="004A6E3E">
        <w:rPr>
          <w:rFonts w:ascii="Calibri" w:eastAsia="Calibri" w:hAnsi="Calibri" w:cs="Times New Roman"/>
          <w:sz w:val="28"/>
          <w:szCs w:val="28"/>
          <w:shd w:val="clear" w:color="auto" w:fill="FFFFFF"/>
        </w:rPr>
        <w:t xml:space="preserve"> библиотеку детской художественной литературы входят, прежде всего, произведения, рекомендованные программой, по которой работает МКДОУ.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  <w:r w:rsidRPr="004A6E3E">
        <w:rPr>
          <w:rFonts w:ascii="Calibri" w:eastAsia="Calibri" w:hAnsi="Calibri" w:cs="Times New Roman"/>
          <w:sz w:val="28"/>
          <w:szCs w:val="28"/>
        </w:rPr>
        <w:br/>
      </w:r>
      <w:bookmarkStart w:id="0" w:name="_GoBack"/>
      <w:bookmarkEnd w:id="0"/>
    </w:p>
    <w:sectPr w:rsidR="009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E"/>
    <w:rsid w:val="004A6E3E"/>
    <w:rsid w:val="009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AAC5-B800-42B3-AA38-D645EA9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2020-09-10T16:52:00Z</dcterms:created>
  <dcterms:modified xsi:type="dcterms:W3CDTF">2020-09-10T16:55:00Z</dcterms:modified>
</cp:coreProperties>
</file>